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14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08.08.2025 N 539</w:t>
              <w:br/>
              <w:t xml:space="preserve">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15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16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01.09.2025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8 августа 2025 г. N 539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</w:t>
      </w:r>
    </w:p>
    <w:p>
      <w:pPr>
        <w:pStyle w:val="2"/>
        <w:jc w:val="center"/>
      </w:pPr>
      <w:r>
        <w:rPr>
          <w:sz w:val="24"/>
        </w:rPr>
        <w:t xml:space="preserve">"ЭКОНОМИЧЕСКОЕ РАЗВИТИЕ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 ОТ 17.10.2024</w:t>
      </w:r>
    </w:p>
    <w:p>
      <w:pPr>
        <w:pStyle w:val="2"/>
        <w:jc w:val="center"/>
      </w:pPr>
      <w:r>
        <w:rPr>
          <w:sz w:val="24"/>
        </w:rPr>
        <w:t xml:space="preserve">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r:id="rId17" w:tooltip="&quot;Бюджетный кодекс Российской Федерации&quot; от 31.07.1998 N 145-ФЗ (ред. от 31.07.2025) {КонсультантПлюс}" w:history="0">
        <w:r>
          <w:rPr>
            <w:color w:val="0000ff"/>
            <w:sz w:val="24"/>
          </w:rPr>
          <w:t xml:space="preserve">статьей 179</w:t>
        </w:r>
      </w:hyperlink>
      <w:r>
        <w:rPr>
          <w:sz w:val="24"/>
        </w:rPr>
        <w:t xml:space="preserve"> Бюджетного кодекса Российской Федерации, федеральными законами от 06 октября 2003 г. </w:t>
      </w:r>
      <w:hyperlink r:id="rId18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19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20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 w:history="0">
        <w:r>
          <w:rPr>
            <w:color w:val="0000ff"/>
            <w:sz w:val="24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r:id="rId21" w:tooltip="Решение Пермской городской Думы от 28.08.2007 N 185 (ред. от 24.04.2025) &quot;Об утверждении Положения о бюджете и бюджетном процессе в городе Перми&quot; {КонсультантПлюс}" w:history="0">
        <w:r>
          <w:rPr>
            <w:color w:val="0000ff"/>
            <w:sz w:val="24"/>
          </w:rPr>
          <w:t xml:space="preserve">решением</w:t>
        </w:r>
      </w:hyperlink>
      <w:r>
        <w:rPr>
          <w:sz w:val="24"/>
        </w:rP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22" w:tooltip="Постановление Администрации г. Перми от 02.09.2024 N 715 (ред. от 30.06.2025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1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23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"Экономическое развитие города Перми", утвержденную постановлением администрации города Перми от 17 октября 2024 г. N 922 (в ред. от 09.12.2024 N 1196, от 05.02.2025 N 41, от 10.04.2025 N 237).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24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первого заместителя главы администрации города Перми Фурман Я.В.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08.08.2025 N 539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"ЭКОНОМИЧЕСКОЕ РАЗВИТИЕ ГОРОДА</w:t>
      </w:r>
    </w:p>
    <w:p>
      <w:pPr>
        <w:pStyle w:val="2"/>
        <w:jc w:val="center"/>
      </w:pPr>
      <w:r>
        <w:rPr>
          <w:sz w:val="24"/>
        </w:rPr>
        <w:t xml:space="preserve">ПЕРМИ",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 ОКТЯБРЯ 2024 Г. N 922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"Экономическое развитие города Перми" </w:t>
      </w:r>
      <w:hyperlink r:id="rId25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548988,6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548988,6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разделе "Паспорт комплекса процессных мероприятий 1 "Формирование благоприятной инвестиционной среды, развитие малого и среднего предпринимательства" </w:t>
      </w:r>
      <w:hyperlink r:id="rId26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137210,9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137210,9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разделе "Паспорт комплекса процессных мероприятий 2 "Развитие потребительского рынка и туризма" </w:t>
      </w:r>
      <w:hyperlink r:id="rId27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(налоговые расходы)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4212,2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21061,0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разделе "Паспорт комплекса процессных мероприятий 3 "Обеспечение деятельности департамента экономики и промышленной политики администрации города Перми" </w:t>
      </w:r>
      <w:hyperlink r:id="rId28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14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306976,7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306976,7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29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разделе</w:t>
        </w:r>
      </w:hyperlink>
      <w:r>
        <w:rPr>
          <w:sz w:val="24"/>
        </w:rPr>
        <w:t xml:space="preserve"> "Финансовое обеспечение реализации муниципальной программы "Экономическое развитие города Перми":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30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"Экономическое развитие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0"/>
          <w:footerReference w:type="first" r:id="rId1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107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"Экономическое развитие города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548988,6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125886,9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110904,5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548988,6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31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1 "Формирование благоприятной инвестиционной среды, развитие малого и среднего предпринимательства"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107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"Формирование благоприятной инвестиционной среды, развитие малого и среднего предпринимательства"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137210,9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32453,0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26558,1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25820,5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137210,9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32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1.2 "Мероприятия в сфере экономического развития"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107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"Мероприятия в сфере экономического развития города Перми"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51019,3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12028,3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9721,8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51019,3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5.4. </w:t>
      </w:r>
      <w:hyperlink r:id="rId33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1.3 "Обеспечение деятельности (оказание услуг, выполнение работ) муниципальных учреждений (организаций)"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107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"Обеспечение деятельности (оказание услуг, выполнение работ) муниципальных учреждений (организаций)"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84942,1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20174,8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16587,1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16586,4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15796,9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84942,1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5.5. строки "</w:t>
      </w:r>
      <w:hyperlink r:id="rId34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Комплекс</w:t>
        </w:r>
      </w:hyperlink>
      <w:r>
        <w:rPr>
          <w:sz w:val="24"/>
        </w:rPr>
        <w:t xml:space="preserve"> процессных мероприятий 2 "Развитие потребительского рынка и туризма", "</w:t>
      </w:r>
      <w:hyperlink r:id="rId35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107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"Развитие потребительского рынка и туризма"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31002,5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18449,6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104800,9</w:t>
            </w:r>
          </w:p>
        </w:tc>
      </w:tr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"Мероприятия по созданию условий для обеспечения жителей городского округа услугами связи, общественного питания, торговли и бытового обслуживания населения"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77171,4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25536,6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12908,7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77171,4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20832,9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66768,1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20832,9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11483,8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66768,1</w:t>
            </w:r>
          </w:p>
        </w:tc>
      </w:tr>
      <w:tr>
        <w:tc>
          <w:tcPr>
            <w:vMerge w:val="continue"/>
          </w:tcPr>
          <w:p/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АГП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4703,7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1424,9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10403,3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5.6. </w:t>
      </w:r>
      <w:hyperlink r:id="rId36" w:tooltip="Постановление Администрации г. Перми от 17.10.2024 N 922 (ред. от 10.04.2025) &quot;Об утверждении муниципальной программы &quot;Экономическое развитие города Перми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3.1 "Содержание муниципальных органов"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211"/>
        <w:gridCol w:w="1077"/>
        <w:gridCol w:w="919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2211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"Содержание муниципальных органов"</w:t>
            </w:r>
          </w:p>
        </w:tc>
        <w:tc>
          <w:tcPr>
            <w:tcW w:w="1077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ДЭПП</w:t>
            </w:r>
          </w:p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306976,7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91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62431,3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65896,8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56375,9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306976,7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8"/>
      <w:headerReference w:type="first" r:id="rId9"/>
      <w:footerReference w:type="default" r:id="rId12"/>
      <w:footerReference w:type="first" r:id="rId13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08.08.2025 N 539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08.08.2025 N 539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08.08.2025 N 539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08.08.2025 N 539</w:t>
            <w:br/>
            <w:t xml:space="preserve">"О внесении изменений в муниципальную программу "Экономическое 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01.09.2025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image" Target="media/image1.png"/><Relationship Id="rId15" Type="http://schemas.openxmlformats.org/officeDocument/2006/relationships/hyperlink" Target="https://www.consultant.ru" TargetMode="External"/><Relationship Id="rId16" Type="http://schemas.openxmlformats.org/officeDocument/2006/relationships/hyperlink" Target="https://www.consultant.ru" TargetMode="External"/><Relationship Id="rId17" Type="http://schemas.openxmlformats.org/officeDocument/2006/relationships/hyperlink" Target="http://df-consperm.gorodperm.ru/cons/cgi/online.cgi?req=doc&amp;base=LAW&amp;n=511241&amp;date=01.09.2025&amp;dst=103280&amp;field=134" TargetMode="External"/><Relationship Id="rId18" Type="http://schemas.openxmlformats.org/officeDocument/2006/relationships/hyperlink" Target="http://df-consperm.gorodperm.ru/cons/cgi/online.cgi?req=doc&amp;base=LAW&amp;n=501480&amp;date=01.09.2025" TargetMode="External"/><Relationship Id="rId19" Type="http://schemas.openxmlformats.org/officeDocument/2006/relationships/hyperlink" Target="http://df-consperm.gorodperm.ru/cons/cgi/online.cgi?req=doc&amp;base=LAW&amp;n=501319&amp;date=01.09.2025" TargetMode="External"/><Relationship Id="rId20" Type="http://schemas.openxmlformats.org/officeDocument/2006/relationships/hyperlink" Target="http://df-consperm.gorodperm.ru/cons/cgi/online.cgi?req=doc&amp;base=RLAW368&amp;n=206334&amp;date=01.09.2025&amp;dst=100022&amp;field=134" TargetMode="External"/><Relationship Id="rId21" Type="http://schemas.openxmlformats.org/officeDocument/2006/relationships/hyperlink" Target="http://df-consperm.gorodperm.ru/cons/cgi/online.cgi?req=doc&amp;base=RLAW368&amp;n=208154&amp;date=01.09.2025" TargetMode="External"/><Relationship Id="rId22" Type="http://schemas.openxmlformats.org/officeDocument/2006/relationships/hyperlink" Target="http://df-consperm.gorodperm.ru/cons/cgi/online.cgi?req=doc&amp;base=RLAW368&amp;n=210294&amp;date=01.09.2025" TargetMode="External"/><Relationship Id="rId23" Type="http://schemas.openxmlformats.org/officeDocument/2006/relationships/hyperlink" Target="http://df-consperm.gorodperm.ru/cons/cgi/online.cgi?req=doc&amp;base=RLAW368&amp;n=208292&amp;date=01.09.2025&amp;dst=100045&amp;field=134" TargetMode="External"/><Relationship Id="rId24" Type="http://schemas.openxmlformats.org/officeDocument/2006/relationships/hyperlink" Target="www.gorodperm.ru" TargetMode="External"/><Relationship Id="rId25" Type="http://schemas.openxmlformats.org/officeDocument/2006/relationships/hyperlink" Target="http://df-consperm.gorodperm.ru/cons/cgi/online.cgi?req=doc&amp;base=RLAW368&amp;n=208292&amp;date=01.09.2025&amp;dst=100897&amp;field=134" TargetMode="External"/><Relationship Id="rId26" Type="http://schemas.openxmlformats.org/officeDocument/2006/relationships/hyperlink" Target="http://df-consperm.gorodperm.ru/cons/cgi/online.cgi?req=doc&amp;base=RLAW368&amp;n=208292&amp;date=01.09.2025&amp;dst=100923&amp;field=134" TargetMode="External"/><Relationship Id="rId27" Type="http://schemas.openxmlformats.org/officeDocument/2006/relationships/hyperlink" Target="http://df-consperm.gorodperm.ru/cons/cgi/online.cgi?req=doc&amp;base=RLAW368&amp;n=208292&amp;date=01.09.2025&amp;dst=100962&amp;field=134" TargetMode="External"/><Relationship Id="rId28" Type="http://schemas.openxmlformats.org/officeDocument/2006/relationships/hyperlink" Target="http://df-consperm.gorodperm.ru/cons/cgi/online.cgi?req=doc&amp;base=RLAW368&amp;n=208292&amp;date=01.09.2025&amp;dst=100985&amp;field=134" TargetMode="External"/><Relationship Id="rId29" Type="http://schemas.openxmlformats.org/officeDocument/2006/relationships/hyperlink" Target="http://df-consperm.gorodperm.ru/cons/cgi/online.cgi?req=doc&amp;base=RLAW368&amp;n=208292&amp;date=01.09.2025&amp;dst=100541&amp;field=134" TargetMode="External"/><Relationship Id="rId30" Type="http://schemas.openxmlformats.org/officeDocument/2006/relationships/hyperlink" Target="http://df-consperm.gorodperm.ru/cons/cgi/online.cgi?req=doc&amp;base=RLAW368&amp;n=208292&amp;date=01.09.2025&amp;dst=101026&amp;field=134" TargetMode="External"/><Relationship Id="rId31" Type="http://schemas.openxmlformats.org/officeDocument/2006/relationships/hyperlink" Target="http://df-consperm.gorodperm.ru/cons/cgi/online.cgi?req=doc&amp;base=RLAW368&amp;n=208292&amp;date=01.09.2025&amp;dst=101042&amp;field=134" TargetMode="External"/><Relationship Id="rId32" Type="http://schemas.openxmlformats.org/officeDocument/2006/relationships/hyperlink" Target="http://df-consperm.gorodperm.ru/cons/cgi/online.cgi?req=doc&amp;base=RLAW368&amp;n=208292&amp;date=01.09.2025&amp;dst=101058&amp;field=134" TargetMode="External"/><Relationship Id="rId33" Type="http://schemas.openxmlformats.org/officeDocument/2006/relationships/hyperlink" Target="http://df-consperm.gorodperm.ru/cons/cgi/online.cgi?req=doc&amp;base=RLAW368&amp;n=208292&amp;date=01.09.2025&amp;dst=101074&amp;field=134" TargetMode="External"/><Relationship Id="rId34" Type="http://schemas.openxmlformats.org/officeDocument/2006/relationships/hyperlink" Target="http://df-consperm.gorodperm.ru/cons/cgi/online.cgi?req=doc&amp;base=RLAW368&amp;n=208292&amp;date=01.09.2025&amp;dst=101090&amp;field=134" TargetMode="External"/><Relationship Id="rId35" Type="http://schemas.openxmlformats.org/officeDocument/2006/relationships/hyperlink" Target="http://df-consperm.gorodperm.ru/cons/cgi/online.cgi?req=doc&amp;base=RLAW368&amp;n=208292&amp;date=01.09.2025&amp;dst=101106&amp;field=134" TargetMode="External"/><Relationship Id="rId36" Type="http://schemas.openxmlformats.org/officeDocument/2006/relationships/hyperlink" Target="http://df-consperm.gorodperm.ru/cons/cgi/online.cgi?req=doc&amp;base=RLAW368&amp;n=208292&amp;date=01.09.2025&amp;dst=10121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КонсультантПлюс Версия 4024.00.50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08.08.2025 N 539
"О внесении изменений в муниципальную программу "Экономическое развитие города Перми", утвержденную постановлением администрации города Перми от 17.10.2024 N 922"</dc:title>
  <cp:lastModifiedBy>paramonova-va</cp:lastModifiedBy>
  <dcterms:created xsi:type="dcterms:W3CDTF">2025-09-01T09:51:03Z</dcterms:created>
</cp:coreProperties>
</file>